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B6EAB" w14:textId="21FF5861" w:rsidR="004F49D4" w:rsidRDefault="004F49D4" w:rsidP="004F49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</w:p>
    <w:p w14:paraId="5BEE3F94" w14:textId="476EEC72" w:rsidR="004F49D4" w:rsidRPr="004F49D4" w:rsidRDefault="004F49D4" w:rsidP="004F49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Хоровой класс</w:t>
      </w:r>
    </w:p>
    <w:p w14:paraId="487E8264" w14:textId="77777777" w:rsidR="00FE6CB4" w:rsidRDefault="004F49D4" w:rsidP="00FE6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4">
        <w:rPr>
          <w:rFonts w:ascii="Times New Roman" w:hAnsi="Times New Roman" w:cs="Times New Roman"/>
          <w:sz w:val="28"/>
          <w:szCs w:val="28"/>
        </w:rPr>
        <w:t xml:space="preserve">Учебный предмет «Хоровой класс» организуется на инструментальных отделениях ДШИ, занятия проводятся по группам, составленным с учетом возраста, музыкальной подготовки и голосовых данных учащихся. Для учащихся инструментальных отделений хоровой класс является одной из обязательных дисциплин, способствующих формированию навыков коллективного музицирования. </w:t>
      </w:r>
    </w:p>
    <w:p w14:paraId="67B1B864" w14:textId="77777777" w:rsidR="00FE6CB4" w:rsidRDefault="004F49D4" w:rsidP="00FE6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4">
        <w:rPr>
          <w:rFonts w:ascii="Times New Roman" w:hAnsi="Times New Roman" w:cs="Times New Roman"/>
          <w:sz w:val="28"/>
          <w:szCs w:val="28"/>
        </w:rPr>
        <w:t xml:space="preserve">Хоровое пение занимает важное место в системе музыкального воспитания и образования, развивает художественный вкус детей, расширяет и обогащает их музыкальный кругозор, способствует повышению культурного уровня. В процессе совместного исполнения у детей развиваются не только музыкальные способности, такие как слух, память, интонация, чувство ритма, но также способности, имеющие большое значение в общем развитии ребенка: воображение, творческая активность, целеустремленность, волевые качества, взаимовыручка, чувство локтя. </w:t>
      </w:r>
    </w:p>
    <w:p w14:paraId="33026AD4" w14:textId="031AF6D3" w:rsidR="00163710" w:rsidRPr="004F49D4" w:rsidRDefault="004F49D4" w:rsidP="00FE6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4">
        <w:rPr>
          <w:rFonts w:ascii="Times New Roman" w:hAnsi="Times New Roman" w:cs="Times New Roman"/>
          <w:sz w:val="28"/>
          <w:szCs w:val="28"/>
        </w:rPr>
        <w:t>Рабочая программа включает в себя следующие разделы: пояснительная записка,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49D4">
        <w:rPr>
          <w:rFonts w:ascii="Times New Roman" w:hAnsi="Times New Roman" w:cs="Times New Roman"/>
          <w:sz w:val="28"/>
          <w:szCs w:val="28"/>
        </w:rPr>
        <w:t xml:space="preserve">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2 четверти и в конце 4 четверти. Занятия групповые (от 10- 15 человек). Режим занятий: 1час в неделю. В течение учебного года планируется ряд творческих показов: открытые уроки для родителей и преподавателей, отчетные концерты, мероприятия по пропаганде музыкальных знаний. </w:t>
      </w:r>
    </w:p>
    <w:sectPr w:rsidR="00163710" w:rsidRPr="004F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60"/>
    <w:rsid w:val="00163710"/>
    <w:rsid w:val="004F49D4"/>
    <w:rsid w:val="00C80260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38EE"/>
  <w15:chartTrackingRefBased/>
  <w15:docId w15:val="{FE131BC4-D427-42C2-A8A7-49D60935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2021-04-05T11:51:00Z</dcterms:created>
  <dcterms:modified xsi:type="dcterms:W3CDTF">2021-04-05T15:05:00Z</dcterms:modified>
</cp:coreProperties>
</file>